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0D" w:rsidRPr="00FE6E4E" w:rsidRDefault="006C660D">
      <w:pPr>
        <w:pStyle w:val="31"/>
        <w:ind w:left="-426"/>
        <w:rPr>
          <w:b/>
          <w:sz w:val="32"/>
        </w:rPr>
      </w:pPr>
      <w:r w:rsidRPr="00FE6E4E">
        <w:rPr>
          <w:b/>
          <w:sz w:val="32"/>
        </w:rPr>
        <w:t>“</w:t>
      </w:r>
      <w:r>
        <w:rPr>
          <w:b/>
          <w:sz w:val="32"/>
        </w:rPr>
        <w:t>О состоянии охраны труда в учреждениях образо</w:t>
      </w:r>
      <w:r w:rsidR="00FE6E4E">
        <w:rPr>
          <w:b/>
          <w:sz w:val="32"/>
        </w:rPr>
        <w:t>вания Цимлянского района за 20</w:t>
      </w:r>
      <w:r w:rsidR="00FE6E4E" w:rsidRPr="00FE6E4E">
        <w:rPr>
          <w:b/>
          <w:sz w:val="32"/>
        </w:rPr>
        <w:t>1</w:t>
      </w:r>
      <w:r w:rsidR="00095CFF">
        <w:rPr>
          <w:b/>
          <w:sz w:val="32"/>
        </w:rPr>
        <w:t>3</w:t>
      </w:r>
      <w:r>
        <w:rPr>
          <w:b/>
          <w:sz w:val="32"/>
        </w:rPr>
        <w:t xml:space="preserve"> год</w:t>
      </w:r>
      <w:r w:rsidRPr="00FE6E4E">
        <w:rPr>
          <w:b/>
          <w:sz w:val="32"/>
        </w:rPr>
        <w:t>”</w:t>
      </w:r>
    </w:p>
    <w:p w:rsidR="006C660D" w:rsidRDefault="006C660D">
      <w:pPr>
        <w:jc w:val="center"/>
        <w:rPr>
          <w:sz w:val="28"/>
        </w:rPr>
      </w:pPr>
    </w:p>
    <w:p w:rsidR="006C660D" w:rsidRDefault="006C660D">
      <w:pPr>
        <w:ind w:firstLine="720"/>
        <w:jc w:val="both"/>
        <w:rPr>
          <w:sz w:val="28"/>
        </w:rPr>
      </w:pPr>
      <w:r>
        <w:rPr>
          <w:sz w:val="28"/>
        </w:rPr>
        <w:t>В Цимлянской районной Профсоюзной организации складывается определенная практика этой работы.</w:t>
      </w:r>
    </w:p>
    <w:p w:rsidR="006C660D" w:rsidRDefault="006C660D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Районная Профсоюзная организация  совместно с отделом образования Администрации Цимлянского района в течении 20</w:t>
      </w:r>
      <w:r w:rsidR="00FE6E4E" w:rsidRPr="00FE6E4E">
        <w:rPr>
          <w:sz w:val="28"/>
        </w:rPr>
        <w:t>1</w:t>
      </w:r>
      <w:r w:rsidR="00095CFF">
        <w:rPr>
          <w:sz w:val="28"/>
        </w:rPr>
        <w:t>3</w:t>
      </w:r>
      <w:r>
        <w:rPr>
          <w:sz w:val="28"/>
        </w:rPr>
        <w:t xml:space="preserve"> года работала над реализацией раздела </w:t>
      </w:r>
      <w:r w:rsidRPr="00FE6E4E">
        <w:rPr>
          <w:sz w:val="28"/>
        </w:rPr>
        <w:t>“</w:t>
      </w:r>
      <w:r>
        <w:rPr>
          <w:sz w:val="28"/>
        </w:rPr>
        <w:t>Охрана труда</w:t>
      </w:r>
      <w:r w:rsidRPr="00FE6E4E">
        <w:rPr>
          <w:sz w:val="28"/>
        </w:rPr>
        <w:t>”</w:t>
      </w:r>
      <w:r>
        <w:rPr>
          <w:sz w:val="28"/>
        </w:rPr>
        <w:t xml:space="preserve"> районного и </w:t>
      </w:r>
      <w:r w:rsidR="00FE6E4E">
        <w:rPr>
          <w:sz w:val="28"/>
        </w:rPr>
        <w:t>областного соглашения на    20</w:t>
      </w:r>
      <w:r w:rsidR="00FE6E4E" w:rsidRPr="00FE6E4E">
        <w:rPr>
          <w:sz w:val="28"/>
        </w:rPr>
        <w:t>1</w:t>
      </w:r>
      <w:r w:rsidR="00095CFF">
        <w:rPr>
          <w:sz w:val="28"/>
        </w:rPr>
        <w:t>3</w:t>
      </w:r>
      <w:r w:rsidR="00FE6E4E">
        <w:rPr>
          <w:sz w:val="28"/>
        </w:rPr>
        <w:t>-201</w:t>
      </w:r>
      <w:r w:rsidR="00095CFF">
        <w:rPr>
          <w:sz w:val="28"/>
        </w:rPr>
        <w:t>6</w:t>
      </w:r>
      <w:r>
        <w:rPr>
          <w:sz w:val="28"/>
        </w:rPr>
        <w:t xml:space="preserve"> гг.</w:t>
      </w:r>
    </w:p>
    <w:p w:rsidR="006C660D" w:rsidRDefault="006C660D">
      <w:pPr>
        <w:ind w:firstLine="720"/>
        <w:jc w:val="both"/>
        <w:rPr>
          <w:sz w:val="28"/>
        </w:rPr>
      </w:pPr>
      <w:r>
        <w:rPr>
          <w:sz w:val="28"/>
        </w:rPr>
        <w:t>Анализ состояния охраны труда в образовательных учреждениях района, показывает, что профкомы первичных профсоюзных организаций совместно с руководителями учреждений стали больше уделять внимание вопросам охраны труда, технике безопасности и противопожарной безопасности.</w:t>
      </w:r>
    </w:p>
    <w:p w:rsidR="006C660D" w:rsidRDefault="006C660D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В большинстве проверяемых образовательных учреждений типовая нормативно-правовая  техническая документация, правила и инструкции по охране труда и технике безопасности приведены в соответствие с требованиями. Общественный контроль за деятельностью работодателей по обеспечению работников образования безопасными условиями труда осуществляют </w:t>
      </w:r>
      <w:r w:rsidRPr="00FE6E4E">
        <w:rPr>
          <w:sz w:val="28"/>
        </w:rPr>
        <w:t>:</w:t>
      </w:r>
      <w:r>
        <w:rPr>
          <w:sz w:val="28"/>
        </w:rPr>
        <w:t xml:space="preserve"> внештатный технический инспектор труда обкома Профсоюза работников народного образования и науки РФ, 46 уполномоченных (доверенных) лиц по охране труда профкомов, совместные комиссии по охране труда в образовательных учреждениях.</w:t>
      </w:r>
    </w:p>
    <w:p w:rsidR="006C660D" w:rsidRPr="00FE6E4E" w:rsidRDefault="006C660D">
      <w:pPr>
        <w:jc w:val="both"/>
        <w:rPr>
          <w:sz w:val="28"/>
        </w:rPr>
      </w:pPr>
      <w:r>
        <w:rPr>
          <w:sz w:val="28"/>
        </w:rPr>
        <w:tab/>
        <w:t>В планы работ профкомов ОУ района включены мероприятия</w:t>
      </w:r>
      <w:r w:rsidRPr="00FE6E4E">
        <w:rPr>
          <w:sz w:val="28"/>
        </w:rPr>
        <w:t>:</w:t>
      </w:r>
    </w:p>
    <w:p w:rsidR="006C660D" w:rsidRDefault="006C660D">
      <w:pPr>
        <w:jc w:val="both"/>
        <w:rPr>
          <w:sz w:val="28"/>
        </w:rPr>
      </w:pPr>
      <w:r w:rsidRPr="00FE6E4E">
        <w:rPr>
          <w:sz w:val="28"/>
        </w:rPr>
        <w:t xml:space="preserve">-контроль за соблюдением работодателем законодательных </w:t>
      </w:r>
      <w:r>
        <w:rPr>
          <w:sz w:val="28"/>
        </w:rPr>
        <w:t xml:space="preserve">  и других нормативных правовых актов по охране труда , за соблюдением работниками инструкций по охране труда и др.</w:t>
      </w:r>
    </w:p>
    <w:p w:rsidR="006C660D" w:rsidRDefault="006C660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участие в работе комиссий</w:t>
      </w:r>
    </w:p>
    <w:p w:rsidR="006C660D" w:rsidRDefault="006C660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участие в разработке мероприятий по предупреждению несчастных случаев, улучшению условий труда,</w:t>
      </w:r>
    </w:p>
    <w:p w:rsidR="006C660D" w:rsidRDefault="006C660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информирование работников о выявленных нарушениях требований  </w:t>
      </w:r>
    </w:p>
    <w:p w:rsidR="006C660D" w:rsidRDefault="006C660D">
      <w:pPr>
        <w:ind w:left="360"/>
        <w:jc w:val="both"/>
        <w:rPr>
          <w:sz w:val="28"/>
        </w:rPr>
      </w:pPr>
      <w:r>
        <w:rPr>
          <w:sz w:val="28"/>
        </w:rPr>
        <w:t>безопасности при проведении работ.</w:t>
      </w:r>
    </w:p>
    <w:p w:rsidR="006C660D" w:rsidRDefault="006C660D">
      <w:pPr>
        <w:ind w:firstLine="360"/>
        <w:jc w:val="both"/>
        <w:rPr>
          <w:sz w:val="28"/>
        </w:rPr>
      </w:pPr>
      <w:r>
        <w:rPr>
          <w:sz w:val="28"/>
        </w:rPr>
        <w:t>Вся работа Профсоюзной организации района направлена на то, чтобы работодатели обеспечили право работника на здоровые и безопасные условия труда, а профкомы ОУ района – защищать это право работников там, где оно попирается недобросовестными руководителями.</w:t>
      </w:r>
    </w:p>
    <w:p w:rsidR="006C660D" w:rsidRPr="00FE6E4E" w:rsidRDefault="006C660D">
      <w:pPr>
        <w:jc w:val="both"/>
        <w:rPr>
          <w:sz w:val="28"/>
        </w:rPr>
      </w:pPr>
      <w:r>
        <w:rPr>
          <w:sz w:val="28"/>
        </w:rPr>
        <w:t xml:space="preserve">     В районе принято </w:t>
      </w:r>
      <w:r w:rsidRPr="00FE6E4E">
        <w:rPr>
          <w:sz w:val="28"/>
        </w:rPr>
        <w:t>“</w:t>
      </w:r>
      <w:r>
        <w:rPr>
          <w:sz w:val="28"/>
        </w:rPr>
        <w:t>Положение о внештатном техническом инспекторе труда</w:t>
      </w:r>
      <w:r w:rsidRPr="00FE6E4E">
        <w:rPr>
          <w:sz w:val="28"/>
        </w:rPr>
        <w:t>”</w:t>
      </w:r>
      <w:r>
        <w:rPr>
          <w:sz w:val="28"/>
        </w:rPr>
        <w:t>, принята Программа повышения  теоретических знаний, норм законодательства для более эффективной реализации профкомом защитных функций по охране труда, осуществляются проверки по вопросам</w:t>
      </w:r>
      <w:r w:rsidRPr="00FE6E4E">
        <w:rPr>
          <w:sz w:val="28"/>
        </w:rPr>
        <w:t>:</w:t>
      </w:r>
    </w:p>
    <w:p w:rsidR="006C660D" w:rsidRPr="00FE6E4E" w:rsidRDefault="006C660D">
      <w:pPr>
        <w:jc w:val="both"/>
        <w:rPr>
          <w:sz w:val="28"/>
        </w:rPr>
      </w:pPr>
      <w:r>
        <w:rPr>
          <w:sz w:val="28"/>
        </w:rPr>
        <w:t>-номенклатура дел по охране труда в образовательном учреждении</w:t>
      </w:r>
      <w:r w:rsidRPr="00FE6E4E">
        <w:rPr>
          <w:sz w:val="28"/>
        </w:rPr>
        <w:t>;</w:t>
      </w:r>
    </w:p>
    <w:p w:rsidR="006C660D" w:rsidRPr="00FE6E4E" w:rsidRDefault="006C660D">
      <w:pPr>
        <w:jc w:val="both"/>
        <w:rPr>
          <w:sz w:val="28"/>
        </w:rPr>
      </w:pPr>
      <w:r>
        <w:rPr>
          <w:sz w:val="28"/>
        </w:rPr>
        <w:t>-организация работы по охране труда в образовательном учреждении</w:t>
      </w:r>
      <w:r w:rsidRPr="00FE6E4E">
        <w:rPr>
          <w:sz w:val="28"/>
        </w:rPr>
        <w:t>;</w:t>
      </w:r>
    </w:p>
    <w:p w:rsidR="006C660D" w:rsidRDefault="006C660D">
      <w:pPr>
        <w:jc w:val="both"/>
        <w:rPr>
          <w:sz w:val="28"/>
        </w:rPr>
      </w:pPr>
      <w:r>
        <w:rPr>
          <w:sz w:val="28"/>
        </w:rPr>
        <w:t>-организация работ по пропаганде правил техники безопасности и производственной санитарии и другие.</w:t>
      </w:r>
    </w:p>
    <w:p w:rsidR="006C660D" w:rsidRPr="00FE6E4E" w:rsidRDefault="006C660D">
      <w:pPr>
        <w:ind w:firstLine="720"/>
        <w:jc w:val="both"/>
        <w:rPr>
          <w:sz w:val="28"/>
        </w:rPr>
      </w:pPr>
      <w:r>
        <w:rPr>
          <w:sz w:val="28"/>
        </w:rPr>
        <w:t>Образовательные учреждения района имеют</w:t>
      </w:r>
      <w:r w:rsidRPr="00FE6E4E">
        <w:rPr>
          <w:sz w:val="28"/>
        </w:rPr>
        <w:t xml:space="preserve"> ”</w:t>
      </w:r>
      <w:r>
        <w:rPr>
          <w:sz w:val="28"/>
        </w:rPr>
        <w:t>Соглашение по охране труда</w:t>
      </w:r>
      <w:r w:rsidRPr="00FE6E4E">
        <w:rPr>
          <w:sz w:val="28"/>
        </w:rPr>
        <w:t>”</w:t>
      </w:r>
      <w:r>
        <w:rPr>
          <w:sz w:val="28"/>
        </w:rPr>
        <w:t>. В 20</w:t>
      </w:r>
      <w:r w:rsidR="00FE6E4E" w:rsidRPr="00FE6E4E">
        <w:rPr>
          <w:sz w:val="28"/>
        </w:rPr>
        <w:t>1</w:t>
      </w:r>
      <w:r w:rsidR="00095CFF">
        <w:rPr>
          <w:sz w:val="28"/>
        </w:rPr>
        <w:t>3</w:t>
      </w:r>
      <w:r>
        <w:rPr>
          <w:sz w:val="28"/>
        </w:rPr>
        <w:t xml:space="preserve"> году была проведена учеба председателей профкомов ОУ района.</w:t>
      </w:r>
      <w:r w:rsidR="00FE6E4E" w:rsidRPr="00FE6E4E">
        <w:rPr>
          <w:sz w:val="28"/>
        </w:rPr>
        <w:t xml:space="preserve"> </w:t>
      </w:r>
      <w:r w:rsidR="00FE6E4E">
        <w:rPr>
          <w:sz w:val="28"/>
        </w:rPr>
        <w:t>Учебу проводил</w:t>
      </w:r>
      <w:r w:rsidR="00095CFF">
        <w:rPr>
          <w:sz w:val="28"/>
        </w:rPr>
        <w:t>и</w:t>
      </w:r>
      <w:r w:rsidR="00FE6E4E">
        <w:rPr>
          <w:sz w:val="28"/>
        </w:rPr>
        <w:t xml:space="preserve"> внештатны</w:t>
      </w:r>
      <w:r w:rsidR="00095CFF">
        <w:rPr>
          <w:sz w:val="28"/>
        </w:rPr>
        <w:t>е</w:t>
      </w:r>
      <w:r w:rsidR="00FE6E4E">
        <w:rPr>
          <w:sz w:val="28"/>
        </w:rPr>
        <w:t xml:space="preserve"> технически</w:t>
      </w:r>
      <w:r w:rsidR="00095CFF">
        <w:rPr>
          <w:sz w:val="28"/>
        </w:rPr>
        <w:t>е</w:t>
      </w:r>
      <w:r w:rsidR="00FE6E4E">
        <w:rPr>
          <w:sz w:val="28"/>
        </w:rPr>
        <w:t xml:space="preserve"> </w:t>
      </w:r>
      <w:r w:rsidR="00095CFF">
        <w:rPr>
          <w:sz w:val="28"/>
        </w:rPr>
        <w:t>инспекторы труда А.П. Шестопалов, Р.П. Гарцунова</w:t>
      </w:r>
    </w:p>
    <w:p w:rsidR="006C660D" w:rsidRDefault="006C660D">
      <w:pPr>
        <w:ind w:firstLine="720"/>
        <w:jc w:val="both"/>
        <w:rPr>
          <w:sz w:val="28"/>
        </w:rPr>
      </w:pPr>
      <w:r>
        <w:rPr>
          <w:sz w:val="28"/>
        </w:rPr>
        <w:t>В 20</w:t>
      </w:r>
      <w:r w:rsidR="00FE6E4E">
        <w:rPr>
          <w:sz w:val="28"/>
        </w:rPr>
        <w:t>1</w:t>
      </w:r>
      <w:r w:rsidR="00095CFF">
        <w:rPr>
          <w:sz w:val="28"/>
        </w:rPr>
        <w:t>3</w:t>
      </w:r>
      <w:r>
        <w:rPr>
          <w:sz w:val="28"/>
        </w:rPr>
        <w:t xml:space="preserve"> году в образовательных учреждениях района не было случаев травматизма.</w:t>
      </w:r>
    </w:p>
    <w:p w:rsidR="00070CA0" w:rsidRDefault="006C660D" w:rsidP="00FE6E4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Выполняется норматив обеспечения огнетушителями и др. средствами пожаротушения. </w:t>
      </w:r>
      <w:r w:rsidR="00070CA0">
        <w:rPr>
          <w:sz w:val="28"/>
        </w:rPr>
        <w:t>В</w:t>
      </w:r>
      <w:r w:rsidR="00FE6E4E">
        <w:rPr>
          <w:sz w:val="28"/>
        </w:rPr>
        <w:t xml:space="preserve"> ОУ осуществляется целевое финансирование мероприятий по охране труда: муниципальное. Из </w:t>
      </w:r>
      <w:r w:rsidR="00070CA0">
        <w:rPr>
          <w:sz w:val="28"/>
        </w:rPr>
        <w:t xml:space="preserve">муниципального  </w:t>
      </w:r>
      <w:r w:rsidR="00FE6E4E">
        <w:rPr>
          <w:sz w:val="28"/>
        </w:rPr>
        <w:t xml:space="preserve">бюджета выделено </w:t>
      </w:r>
      <w:r w:rsidR="00095CFF">
        <w:rPr>
          <w:sz w:val="28"/>
        </w:rPr>
        <w:t>4848,0</w:t>
      </w:r>
      <w:r w:rsidR="00070CA0">
        <w:rPr>
          <w:sz w:val="28"/>
        </w:rPr>
        <w:t xml:space="preserve"> тыс. рублей.</w:t>
      </w:r>
    </w:p>
    <w:p w:rsidR="00095CFF" w:rsidRDefault="00095CFF" w:rsidP="00FE6E4E">
      <w:pPr>
        <w:ind w:firstLine="709"/>
        <w:jc w:val="both"/>
        <w:rPr>
          <w:sz w:val="28"/>
        </w:rPr>
      </w:pPr>
      <w:r>
        <w:rPr>
          <w:sz w:val="28"/>
        </w:rPr>
        <w:t>Выведен из аварийного состояния МБДОУ д/с «Елочка».</w:t>
      </w:r>
    </w:p>
    <w:p w:rsidR="00095CFF" w:rsidRDefault="00095CFF" w:rsidP="00FE6E4E">
      <w:pPr>
        <w:ind w:firstLine="709"/>
        <w:jc w:val="both"/>
        <w:rPr>
          <w:sz w:val="28"/>
        </w:rPr>
      </w:pPr>
      <w:r>
        <w:rPr>
          <w:sz w:val="28"/>
        </w:rPr>
        <w:t xml:space="preserve">В МБДОУ д/с «Красная шапочка», МБОУ лицей № 1 г. Цимлянска, МБОУ Саркеловской СОШ установлены энергосберегающие металлопластиковые окна. частично </w:t>
      </w:r>
      <w:r w:rsidR="00AA5B97">
        <w:rPr>
          <w:sz w:val="28"/>
        </w:rPr>
        <w:t>проведена замена кро</w:t>
      </w:r>
      <w:r w:rsidR="00A26C90">
        <w:rPr>
          <w:sz w:val="28"/>
        </w:rPr>
        <w:t>вли в МБОУ Дубравненской ООШ, Паршиковской СОШ, МБДОУ д/с «Золотая рыбка», «МБДОУ д/с «Вишенка».</w:t>
      </w:r>
    </w:p>
    <w:p w:rsidR="00A26C90" w:rsidRDefault="00A26C90" w:rsidP="00FE6E4E">
      <w:pPr>
        <w:ind w:firstLine="709"/>
        <w:jc w:val="both"/>
        <w:rPr>
          <w:sz w:val="28"/>
        </w:rPr>
      </w:pPr>
      <w:r>
        <w:rPr>
          <w:sz w:val="28"/>
        </w:rPr>
        <w:t xml:space="preserve">Установлены противопожарные гидранты в МБДОУ д/с «Ветерок», МБДОУ д/с «Гнездышко». Оборудованы пожарными резервуарами на 100 </w:t>
      </w:r>
      <w:r w:rsidR="00D350FB" w:rsidRPr="00D350FB">
        <w:rPr>
          <w:sz w:val="28"/>
        </w:rPr>
        <w:fldChar w:fldCharType="begin"/>
      </w:r>
      <w:r w:rsidR="00D350FB" w:rsidRPr="00D350FB">
        <w:rPr>
          <w:sz w:val="28"/>
        </w:rPr>
        <w:instrText xml:space="preserve"> QUOTE </w:instrText>
      </w:r>
      <w:r w:rsidR="00D350FB" w:rsidRPr="00D350FB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isplayBackgroundShape/&gt;&lt;w:doNotEmbedSystemFonts/&gt;&lt;w:defaultTabStop w:val=&quot;720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footnotePr&gt;&lt;w:pos w:val=&quot;beneath-text&quot;/&gt;&lt;/w:footnotePr&gt;&lt;w:compat&gt;&lt;w:adjustLineHeightInTable/&gt;&lt;w:breakWrappedTables/&gt;&lt;w:snapToGridInCell/&gt;&lt;w:wrapTextWithPunct/&gt;&lt;w:useAsianBreakRules/&gt;&lt;w:dontGrowAutofit/&gt;&lt;/w:compat&gt;&lt;wsp:rsids&gt;&lt;wsp:rsidRoot wsp:val=&quot;009B742F&quot;/&gt;&lt;wsp:rsid wsp:val=&quot;00070CA0&quot;/&gt;&lt;wsp:rsid wsp:val=&quot;00095CFF&quot;/&gt;&lt;wsp:rsid wsp:val=&quot;000A6762&quot;/&gt;&lt;wsp:rsid wsp:val=&quot;006C660D&quot;/&gt;&lt;wsp:rsid wsp:val=&quot;009B742F&quot;/&gt;&lt;wsp:rsid wsp:val=&quot;00A26C90&quot;/&gt;&lt;wsp:rsid wsp:val=&quot;00AA5B97&quot;/&gt;&lt;wsp:rsid wsp:val=&quot;00BE5E71&quot;/&gt;&lt;wsp:rsid wsp:val=&quot;00D350FB&quot;/&gt;&lt;wsp:rsid wsp:val=&quot;00F65151&quot;/&gt;&lt;wsp:rsid wsp:val=&quot;00FE6E4E&quot;/&gt;&lt;/wsp:rsids&gt;&lt;/w:docPr&gt;&lt;w:body&gt;&lt;wx:sect&gt;&lt;w:p wsp:rsidR=&quot;00000000&quot; wsp:rsidRDefault=&quot;00F65151&quot; wsp:rsidP=&quot;00F65151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/w:rPr&gt;&lt;m:t&gt;Рј&lt;/m:t&gt;&lt;/m:r&gt;&lt;/m:e&gt;&lt;m:sup&gt;&lt;m:r&gt;&lt;w:rPr&gt;&lt;w:rFonts w:ascii=&quot;Cambria Math&quot; w:h-ansi=&quot;Cambria Math&quot;/&gt;&lt;wx:font wx:val=&quot;Cambria Math&quot;/&gt;&lt;w:i/&gt;&lt;w:sz w:val=&quot;28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="00D350FB" w:rsidRPr="00D350FB">
        <w:rPr>
          <w:sz w:val="28"/>
        </w:rPr>
        <w:instrText xml:space="preserve"> </w:instrText>
      </w:r>
      <w:r w:rsidR="00D350FB" w:rsidRPr="00D350FB">
        <w:rPr>
          <w:sz w:val="28"/>
        </w:rPr>
        <w:fldChar w:fldCharType="separate"/>
      </w:r>
      <w:r w:rsidR="00D350FB" w:rsidRPr="00D350FB">
        <w:rPr>
          <w:position w:val="-6"/>
        </w:rPr>
        <w:pict>
          <v:shape id="_x0000_i1026" type="#_x0000_t75" style="width:15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isplayBackgroundShape/&gt;&lt;w:doNotEmbedSystemFonts/&gt;&lt;w:defaultTabStop w:val=&quot;720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footnotePr&gt;&lt;w:pos w:val=&quot;beneath-text&quot;/&gt;&lt;/w:footnotePr&gt;&lt;w:compat&gt;&lt;w:adjustLineHeightInTable/&gt;&lt;w:breakWrappedTables/&gt;&lt;w:snapToGridInCell/&gt;&lt;w:wrapTextWithPunct/&gt;&lt;w:useAsianBreakRules/&gt;&lt;w:dontGrowAutofit/&gt;&lt;/w:compat&gt;&lt;wsp:rsids&gt;&lt;wsp:rsidRoot wsp:val=&quot;009B742F&quot;/&gt;&lt;wsp:rsid wsp:val=&quot;00070CA0&quot;/&gt;&lt;wsp:rsid wsp:val=&quot;00095CFF&quot;/&gt;&lt;wsp:rsid wsp:val=&quot;000A6762&quot;/&gt;&lt;wsp:rsid wsp:val=&quot;006C660D&quot;/&gt;&lt;wsp:rsid wsp:val=&quot;009B742F&quot;/&gt;&lt;wsp:rsid wsp:val=&quot;00A26C90&quot;/&gt;&lt;wsp:rsid wsp:val=&quot;00AA5B97&quot;/&gt;&lt;wsp:rsid wsp:val=&quot;00BE5E71&quot;/&gt;&lt;wsp:rsid wsp:val=&quot;00D350FB&quot;/&gt;&lt;wsp:rsid wsp:val=&quot;00F65151&quot;/&gt;&lt;wsp:rsid wsp:val=&quot;00FE6E4E&quot;/&gt;&lt;/wsp:rsids&gt;&lt;/w:docPr&gt;&lt;w:body&gt;&lt;wx:sect&gt;&lt;w:p wsp:rsidR=&quot;00000000&quot; wsp:rsidRDefault=&quot;00F65151&quot; wsp:rsidP=&quot;00F65151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/w:rPr&gt;&lt;m:t&gt;Рј&lt;/m:t&gt;&lt;/m:r&gt;&lt;/m:e&gt;&lt;m:sup&gt;&lt;m:r&gt;&lt;w:rPr&gt;&lt;w:rFonts w:ascii=&quot;Cambria Math&quot; w:h-ansi=&quot;Cambria Math&quot;/&gt;&lt;wx:font wx:val=&quot;Cambria Math&quot;/&gt;&lt;w:i/&gt;&lt;w:sz w:val=&quot;28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="00D350FB" w:rsidRPr="00D350FB">
        <w:rPr>
          <w:sz w:val="28"/>
        </w:rPr>
        <w:fldChar w:fldCharType="end"/>
      </w:r>
      <w:r>
        <w:rPr>
          <w:sz w:val="28"/>
        </w:rPr>
        <w:t xml:space="preserve"> МБОУ Дубравненская ООШ, МБОУ Хорошевская ООШ.</w:t>
      </w:r>
    </w:p>
    <w:p w:rsidR="00A26C90" w:rsidRDefault="00A26C90" w:rsidP="00FE6E4E">
      <w:pPr>
        <w:ind w:firstLine="709"/>
        <w:jc w:val="both"/>
        <w:rPr>
          <w:sz w:val="28"/>
        </w:rPr>
      </w:pPr>
      <w:r>
        <w:rPr>
          <w:sz w:val="28"/>
        </w:rPr>
        <w:t>Проведено техническое обследование здания и получены заключения МБДОУ д/с «Ручеек» и МБОУ лицей № 1 г. Цимлянска.</w:t>
      </w:r>
    </w:p>
    <w:p w:rsidR="00A26C90" w:rsidRDefault="00A26C90" w:rsidP="00FE6E4E">
      <w:pPr>
        <w:ind w:firstLine="709"/>
        <w:jc w:val="both"/>
        <w:rPr>
          <w:sz w:val="28"/>
        </w:rPr>
      </w:pPr>
      <w:r>
        <w:rPr>
          <w:sz w:val="28"/>
        </w:rPr>
        <w:t>Установлено автономное отопление спортзала МБОУ Маркинской СОШ, отремонтировано отопление в МБДОУ д/с «Ивушка».</w:t>
      </w:r>
    </w:p>
    <w:p w:rsidR="00095CFF" w:rsidRDefault="00095CFF">
      <w:pPr>
        <w:ind w:firstLine="720"/>
        <w:jc w:val="both"/>
        <w:rPr>
          <w:sz w:val="28"/>
        </w:rPr>
      </w:pPr>
      <w:r>
        <w:rPr>
          <w:sz w:val="28"/>
        </w:rPr>
        <w:t>Введен в эксплуатацию стадион «Энергетик» МБОУ ДОД ДЮСШ г. Цимлянска после капремонта, отремонтированы и введены в эксплуатацию санузлы Камышевской СКОШ, Лозновской СОШ им. Т.А. Аббясева, Дубравненской ООШ, Хорошевской ООШ, Терновской НШ. Идет процесс изготовления проектно-сметной документации на строительство д/с на 90 мест в ст. Красноярской,  на 120 мест в г. Цимлянске, на капремонт д/с «Журавлик», на реконструкцию МБОУ Паршиковской СОШ. Отремонтированы пищеблоки МБОУ Паршиковской СОШ, МБОУ Камышевской СКОШ.</w:t>
      </w:r>
    </w:p>
    <w:p w:rsidR="00095CFF" w:rsidRDefault="00095CFF">
      <w:pPr>
        <w:ind w:firstLine="720"/>
        <w:jc w:val="both"/>
        <w:rPr>
          <w:sz w:val="28"/>
        </w:rPr>
      </w:pPr>
      <w:r>
        <w:rPr>
          <w:sz w:val="28"/>
        </w:rPr>
        <w:t>Получили оборудование для пищеблоков МБОУ Дубравненская ООШ, МБОУ Хорошевская ООШ, МБОУ Паршиковская СОШ, МБОУ Камышевская СКОШ.</w:t>
      </w:r>
    </w:p>
    <w:p w:rsidR="00095CFF" w:rsidRDefault="00095CFF">
      <w:pPr>
        <w:ind w:firstLine="720"/>
        <w:jc w:val="both"/>
        <w:rPr>
          <w:sz w:val="28"/>
        </w:rPr>
      </w:pPr>
      <w:r>
        <w:rPr>
          <w:sz w:val="28"/>
        </w:rPr>
        <w:t>В МБОУ СОШ № 3 г. Цимлянска проведены работы по реализации программы «Доступная среда».</w:t>
      </w:r>
    </w:p>
    <w:p w:rsidR="006C660D" w:rsidRDefault="006C660D">
      <w:pPr>
        <w:ind w:firstLine="720"/>
        <w:jc w:val="both"/>
        <w:rPr>
          <w:sz w:val="28"/>
        </w:rPr>
      </w:pPr>
      <w:r>
        <w:rPr>
          <w:sz w:val="28"/>
        </w:rPr>
        <w:t>Руководители ОУ района, районная Профсоюзная организация работают по основным направлениям государственной политики в области охраны труда, которые определены в ст.210 Трудового кодекса РФ.</w:t>
      </w:r>
    </w:p>
    <w:p w:rsidR="006C660D" w:rsidRDefault="006C660D">
      <w:pPr>
        <w:ind w:firstLine="720"/>
        <w:jc w:val="both"/>
        <w:rPr>
          <w:sz w:val="28"/>
        </w:rPr>
      </w:pPr>
      <w:r>
        <w:rPr>
          <w:sz w:val="28"/>
        </w:rPr>
        <w:t xml:space="preserve">ОУ района, несущие в соответствии с Законом РФ </w:t>
      </w:r>
      <w:r w:rsidRPr="00FE6E4E">
        <w:rPr>
          <w:sz w:val="28"/>
        </w:rPr>
        <w:t>“</w:t>
      </w:r>
      <w:r>
        <w:rPr>
          <w:sz w:val="28"/>
        </w:rPr>
        <w:t xml:space="preserve">Об образовании (ст.32, пункт 3 </w:t>
      </w:r>
      <w:r w:rsidRPr="00FE6E4E">
        <w:rPr>
          <w:sz w:val="28"/>
        </w:rPr>
        <w:t>”в”</w:t>
      </w:r>
      <w:r>
        <w:rPr>
          <w:sz w:val="28"/>
        </w:rPr>
        <w:t>) ответственность за жизнь и здоровье обучающихся воспитанников и работников данного учреждения во время образовательного процесса, организуют работу по охране труда согласно Примерным рекомендациям, которые оформлены в виде отдельного документа, учтены в Уставе образовательного учреждения, Правилах внутреннего трудового распорядка, должностных обязанностях работников, приказах, локальных актах.</w:t>
      </w:r>
    </w:p>
    <w:p w:rsidR="00FE6E4E" w:rsidRPr="00D350FB" w:rsidRDefault="006C660D" w:rsidP="00D350FB">
      <w:pPr>
        <w:ind w:firstLine="720"/>
        <w:jc w:val="both"/>
        <w:rPr>
          <w:sz w:val="28"/>
        </w:rPr>
      </w:pPr>
      <w:r>
        <w:rPr>
          <w:sz w:val="28"/>
        </w:rPr>
        <w:t>Один раз в три года проводится обучение и проверка знаний по охране труда работников учреждений образования, а также повышение квалификации работников службы охран</w:t>
      </w:r>
      <w:bookmarkStart w:id="0" w:name="_GoBack"/>
      <w:bookmarkEnd w:id="0"/>
      <w:r>
        <w:rPr>
          <w:sz w:val="28"/>
        </w:rPr>
        <w:t>ы труда.</w:t>
      </w:r>
    </w:p>
    <w:sectPr w:rsidR="00FE6E4E" w:rsidRPr="00D350FB" w:rsidSect="00A26C90">
      <w:footnotePr>
        <w:pos w:val="beneathText"/>
      </w:footnotePr>
      <w:pgSz w:w="11905" w:h="16837"/>
      <w:pgMar w:top="284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42F"/>
    <w:rsid w:val="00070CA0"/>
    <w:rsid w:val="00095CFF"/>
    <w:rsid w:val="000A6762"/>
    <w:rsid w:val="006C660D"/>
    <w:rsid w:val="009B742F"/>
    <w:rsid w:val="00A26C90"/>
    <w:rsid w:val="00AA5B97"/>
    <w:rsid w:val="00BE5E71"/>
    <w:rsid w:val="00D350FB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spacing w:line="240" w:lineRule="atLeast"/>
      <w:ind w:left="576" w:hanging="576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line="240" w:lineRule="atLeast"/>
      <w:jc w:val="center"/>
    </w:pPr>
    <w:rPr>
      <w:b/>
      <w:sz w:val="28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center"/>
    </w:pPr>
    <w:rPr>
      <w:sz w:val="28"/>
    </w:rPr>
  </w:style>
  <w:style w:type="character" w:styleId="a7">
    <w:name w:val="Placeholder Text"/>
    <w:uiPriority w:val="99"/>
    <w:semiHidden/>
    <w:rsid w:val="00A26C90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26C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6C9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1111</dc:creator>
  <cp:keywords/>
  <cp:lastModifiedBy>Пользователь</cp:lastModifiedBy>
  <cp:revision>4</cp:revision>
  <cp:lastPrinted>2013-12-27T11:14:00Z</cp:lastPrinted>
  <dcterms:created xsi:type="dcterms:W3CDTF">2013-12-27T11:14:00Z</dcterms:created>
  <dcterms:modified xsi:type="dcterms:W3CDTF">2014-08-21T16:58:00Z</dcterms:modified>
</cp:coreProperties>
</file>